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651" w:rsidRPr="00D9550F" w:rsidRDefault="00855651" w:rsidP="00855651">
      <w:pPr>
        <w:spacing w:after="0" w:line="240" w:lineRule="auto"/>
        <w:rPr>
          <w:rFonts w:ascii="Times New Roman" w:eastAsia="Calibri" w:hAnsi="Times New Roman"/>
          <w:b/>
          <w:i/>
          <w:sz w:val="24"/>
          <w:szCs w:val="24"/>
          <w:u w:val="single"/>
          <w:lang w:eastAsia="en-US"/>
        </w:rPr>
      </w:pPr>
      <w:r w:rsidRPr="00D9550F">
        <w:rPr>
          <w:rFonts w:ascii="Times New Roman" w:eastAsia="Calibri" w:hAnsi="Times New Roman"/>
          <w:b/>
          <w:i/>
          <w:sz w:val="24"/>
          <w:szCs w:val="24"/>
          <w:u w:val="single"/>
          <w:lang w:eastAsia="en-US"/>
        </w:rPr>
        <w:t xml:space="preserve">2-es számú melléklet </w:t>
      </w:r>
      <w:bookmarkStart w:id="0" w:name="_GoBack"/>
      <w:bookmarkEnd w:id="0"/>
    </w:p>
    <w:p w:rsidR="00855651" w:rsidRDefault="00855651" w:rsidP="00855651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55651" w:rsidRPr="00A92B56" w:rsidRDefault="00855651" w:rsidP="00855651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92B56">
        <w:rPr>
          <w:rFonts w:ascii="Times New Roman" w:eastAsia="Calibri" w:hAnsi="Times New Roman"/>
          <w:b/>
          <w:sz w:val="24"/>
          <w:szCs w:val="24"/>
          <w:lang w:eastAsia="en-US"/>
        </w:rPr>
        <w:t>2016. ÉVI TÁRSASHÁZ FELÚJÍTÁSI PÁLYÁZATI KONCEPCIÓ</w:t>
      </w:r>
    </w:p>
    <w:p w:rsidR="00855651" w:rsidRPr="00A92B56" w:rsidRDefault="00855651" w:rsidP="00855651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A92B56">
        <w:rPr>
          <w:rFonts w:ascii="Times New Roman" w:hAnsi="Times New Roman"/>
          <w:bCs/>
          <w:sz w:val="24"/>
          <w:szCs w:val="24"/>
          <w:lang w:eastAsia="zh-CN"/>
        </w:rPr>
        <w:t>A Munkacsoport javasolja a tisztelt Képviselő-testületnek, hogy a 2016. évi költségvetésében – az 2015</w:t>
      </w:r>
      <w:r>
        <w:rPr>
          <w:rFonts w:ascii="Times New Roman" w:hAnsi="Times New Roman"/>
          <w:bCs/>
          <w:sz w:val="24"/>
          <w:szCs w:val="24"/>
          <w:lang w:eastAsia="zh-CN"/>
        </w:rPr>
        <w:t xml:space="preserve">-ös évhez hasonlóan – összesen </w:t>
      </w:r>
      <w:r w:rsidRPr="00A92B56">
        <w:rPr>
          <w:rFonts w:ascii="Times New Roman" w:hAnsi="Times New Roman"/>
          <w:bCs/>
          <w:sz w:val="24"/>
          <w:szCs w:val="24"/>
          <w:lang w:eastAsia="zh-CN"/>
        </w:rPr>
        <w:t>165 millió forintot biztosítson társasházi felújítási pályázatok finanszírozására a lentebb leírt koncepció alapján.</w:t>
      </w:r>
    </w:p>
    <w:p w:rsidR="00855651" w:rsidRPr="00A92B56" w:rsidRDefault="00855651" w:rsidP="00855651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</w:p>
    <w:p w:rsidR="00855651" w:rsidRPr="00A92B56" w:rsidRDefault="00855651" w:rsidP="00855651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A92B56">
        <w:rPr>
          <w:rFonts w:ascii="Times New Roman" w:hAnsi="Times New Roman"/>
          <w:bCs/>
          <w:sz w:val="24"/>
          <w:szCs w:val="24"/>
          <w:lang w:eastAsia="zh-CN"/>
        </w:rPr>
        <w:t>A korábbi évek gyakorlatától eltérően a 2016-os évtől</w:t>
      </w:r>
      <w:r>
        <w:rPr>
          <w:rFonts w:ascii="Times New Roman" w:hAnsi="Times New Roman"/>
          <w:bCs/>
          <w:sz w:val="24"/>
          <w:szCs w:val="24"/>
          <w:lang w:eastAsia="zh-CN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  <w:lang w:eastAsia="zh-CN"/>
        </w:rPr>
        <w:t>két típu</w:t>
      </w:r>
      <w:r w:rsidRPr="00A92B56">
        <w:rPr>
          <w:rFonts w:ascii="Times New Roman" w:hAnsi="Times New Roman"/>
          <w:bCs/>
          <w:sz w:val="24"/>
          <w:szCs w:val="24"/>
          <w:lang w:eastAsia="zh-CN"/>
        </w:rPr>
        <w:t>sú</w:t>
      </w:r>
      <w:proofErr w:type="gramEnd"/>
      <w:r w:rsidRPr="00A92B56">
        <w:rPr>
          <w:rFonts w:ascii="Times New Roman" w:hAnsi="Times New Roman"/>
          <w:bCs/>
          <w:sz w:val="24"/>
          <w:szCs w:val="24"/>
          <w:lang w:eastAsia="zh-CN"/>
        </w:rPr>
        <w:t xml:space="preserve"> pályázat kerüljön kiírásra:</w:t>
      </w:r>
    </w:p>
    <w:p w:rsidR="00855651" w:rsidRPr="00A92B56" w:rsidRDefault="00855651" w:rsidP="00855651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</w:p>
    <w:p w:rsidR="00855651" w:rsidRPr="00EB36B9" w:rsidRDefault="00855651" w:rsidP="0085565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EB36B9">
        <w:rPr>
          <w:rFonts w:ascii="Times New Roman" w:hAnsi="Times New Roman"/>
          <w:b/>
          <w:bCs/>
          <w:sz w:val="24"/>
          <w:szCs w:val="24"/>
          <w:u w:val="single"/>
          <w:lang w:eastAsia="zh-CN"/>
        </w:rPr>
        <w:t>1. Csoport: Életveszély, épületszerkezeti és épületgépészeti veszélyhelyzetek megszüntetése:</w:t>
      </w:r>
      <w:r w:rsidRPr="00EB36B9">
        <w:rPr>
          <w:rFonts w:ascii="Times New Roman" w:hAnsi="Times New Roman"/>
          <w:bCs/>
          <w:sz w:val="24"/>
          <w:szCs w:val="24"/>
          <w:lang w:eastAsia="zh-CN"/>
        </w:rPr>
        <w:t xml:space="preserve"> Ezen csoportba tartoznak a közvetlen életveszélyt megszüntető, és az életveszélyt megelőző munkák. Természetesen az ingatlanok életveszélyes állapotát a megfelelő, fél évnél nem régebbi szakhatósági, szakértői és/vagy egyéb műszaki dokumentumokkal szükséges igazolni a pályázat benyújtása </w:t>
      </w:r>
      <w:proofErr w:type="gramStart"/>
      <w:r w:rsidRPr="00EB36B9">
        <w:rPr>
          <w:rFonts w:ascii="Times New Roman" w:hAnsi="Times New Roman"/>
          <w:bCs/>
          <w:sz w:val="24"/>
          <w:szCs w:val="24"/>
          <w:lang w:eastAsia="zh-CN"/>
        </w:rPr>
        <w:t>során</w:t>
      </w:r>
      <w:proofErr w:type="gramEnd"/>
      <w:r w:rsidRPr="00EB36B9">
        <w:rPr>
          <w:rFonts w:ascii="Times New Roman" w:hAnsi="Times New Roman"/>
          <w:bCs/>
          <w:sz w:val="24"/>
          <w:szCs w:val="24"/>
          <w:lang w:eastAsia="zh-CN"/>
        </w:rPr>
        <w:t xml:space="preserve"> mint például építéshatósági, építésfelügyeleti kötelezések, statikai, faanyagvédelmi szakvélemények, ELMŰ, Gázművek, FŐKÉTÜSZ állásfoglalások.</w:t>
      </w:r>
    </w:p>
    <w:p w:rsidR="00855651" w:rsidRPr="00EB36B9" w:rsidRDefault="00855651" w:rsidP="00855651">
      <w:pPr>
        <w:suppressAutoHyphens/>
        <w:spacing w:after="0" w:line="240" w:lineRule="auto"/>
        <w:ind w:left="774"/>
        <w:jc w:val="both"/>
        <w:rPr>
          <w:rFonts w:ascii="Times New Roman" w:hAnsi="Times New Roman"/>
          <w:b/>
          <w:bCs/>
          <w:sz w:val="24"/>
          <w:szCs w:val="24"/>
          <w:u w:val="single"/>
          <w:lang w:eastAsia="zh-CN"/>
        </w:rPr>
      </w:pPr>
    </w:p>
    <w:p w:rsidR="00855651" w:rsidRPr="00EB36B9" w:rsidRDefault="00855651" w:rsidP="00855651">
      <w:pPr>
        <w:suppressAutoHyphens/>
        <w:spacing w:after="0" w:line="240" w:lineRule="auto"/>
        <w:ind w:left="774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EB36B9">
        <w:rPr>
          <w:rFonts w:ascii="Times New Roman" w:hAnsi="Times New Roman"/>
          <w:bCs/>
          <w:sz w:val="24"/>
          <w:szCs w:val="24"/>
          <w:lang w:eastAsia="zh-CN"/>
        </w:rPr>
        <w:t xml:space="preserve">Jellemzően </w:t>
      </w:r>
      <w:proofErr w:type="gramStart"/>
      <w:r w:rsidRPr="00EB36B9">
        <w:rPr>
          <w:rFonts w:ascii="Times New Roman" w:hAnsi="Times New Roman"/>
          <w:bCs/>
          <w:sz w:val="24"/>
          <w:szCs w:val="24"/>
          <w:lang w:eastAsia="zh-CN"/>
        </w:rPr>
        <w:t>ezen</w:t>
      </w:r>
      <w:proofErr w:type="gramEnd"/>
      <w:r w:rsidRPr="00EB36B9">
        <w:rPr>
          <w:rFonts w:ascii="Times New Roman" w:hAnsi="Times New Roman"/>
          <w:bCs/>
          <w:sz w:val="24"/>
          <w:szCs w:val="24"/>
          <w:lang w:eastAsia="zh-CN"/>
        </w:rPr>
        <w:t xml:space="preserve">  csoportba tartozó munkálatok:</w:t>
      </w:r>
    </w:p>
    <w:p w:rsidR="00855651" w:rsidRPr="00EB36B9" w:rsidRDefault="00855651" w:rsidP="00855651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EB36B9">
        <w:rPr>
          <w:rFonts w:ascii="Times New Roman" w:hAnsi="Times New Roman"/>
          <w:bCs/>
          <w:sz w:val="24"/>
          <w:szCs w:val="24"/>
          <w:lang w:eastAsia="zh-CN"/>
        </w:rPr>
        <w:t>Előre nem látott krízishelyetek (épületgépészeti okokból létrejött esetek)</w:t>
      </w:r>
    </w:p>
    <w:p w:rsidR="00855651" w:rsidRPr="00EB36B9" w:rsidRDefault="00855651" w:rsidP="00855651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EB36B9">
        <w:rPr>
          <w:rFonts w:ascii="Times New Roman" w:hAnsi="Times New Roman"/>
          <w:bCs/>
          <w:sz w:val="24"/>
          <w:szCs w:val="24"/>
          <w:lang w:eastAsia="zh-CN"/>
        </w:rPr>
        <w:t>Kémény, kéményseprőjárda</w:t>
      </w:r>
    </w:p>
    <w:p w:rsidR="00855651" w:rsidRPr="00EB36B9" w:rsidRDefault="00855651" w:rsidP="00855651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EB36B9">
        <w:rPr>
          <w:rFonts w:ascii="Times New Roman" w:hAnsi="Times New Roman"/>
          <w:bCs/>
          <w:sz w:val="24"/>
          <w:szCs w:val="24"/>
          <w:lang w:eastAsia="zh-CN"/>
        </w:rPr>
        <w:t>Fő és felszálló elektromos hálózat</w:t>
      </w:r>
    </w:p>
    <w:p w:rsidR="00855651" w:rsidRPr="00EB36B9" w:rsidRDefault="00855651" w:rsidP="00855651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EB36B9">
        <w:rPr>
          <w:rFonts w:ascii="Times New Roman" w:hAnsi="Times New Roman"/>
          <w:bCs/>
          <w:sz w:val="24"/>
          <w:szCs w:val="24"/>
          <w:lang w:eastAsia="zh-CN"/>
        </w:rPr>
        <w:t>Épületgépészeti veszélyhelyzet (pl. függőfolyosók)</w:t>
      </w:r>
    </w:p>
    <w:p w:rsidR="00855651" w:rsidRPr="00EB36B9" w:rsidRDefault="00855651" w:rsidP="00855651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EB36B9">
        <w:rPr>
          <w:rFonts w:ascii="Times New Roman" w:hAnsi="Times New Roman"/>
          <w:bCs/>
          <w:sz w:val="24"/>
          <w:szCs w:val="24"/>
          <w:lang w:eastAsia="zh-CN"/>
        </w:rPr>
        <w:t>Víz- és csatorna felszálló vezetékek veszélyhelyzete</w:t>
      </w:r>
    </w:p>
    <w:p w:rsidR="00855651" w:rsidRPr="00EB36B9" w:rsidRDefault="00855651" w:rsidP="00855651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EB36B9">
        <w:rPr>
          <w:rFonts w:ascii="Times New Roman" w:hAnsi="Times New Roman"/>
          <w:bCs/>
          <w:sz w:val="24"/>
          <w:szCs w:val="24"/>
          <w:lang w:eastAsia="zh-CN"/>
        </w:rPr>
        <w:t>Főmérő órától számított felszálló gázvezeték felújítása gázszolgáltatásból kizárás miatt</w:t>
      </w:r>
    </w:p>
    <w:p w:rsidR="00855651" w:rsidRPr="00EB36B9" w:rsidRDefault="00855651" w:rsidP="00855651">
      <w:pPr>
        <w:suppressAutoHyphens/>
        <w:spacing w:after="0" w:line="240" w:lineRule="auto"/>
        <w:ind w:left="774"/>
        <w:jc w:val="both"/>
        <w:rPr>
          <w:rFonts w:ascii="Times New Roman" w:hAnsi="Times New Roman"/>
          <w:bCs/>
          <w:lang w:eastAsia="zh-CN"/>
        </w:rPr>
      </w:pPr>
    </w:p>
    <w:p w:rsidR="00855651" w:rsidRPr="00A92B56" w:rsidRDefault="00855651" w:rsidP="00855651">
      <w:pPr>
        <w:suppressAutoHyphens/>
        <w:spacing w:after="0" w:line="240" w:lineRule="auto"/>
        <w:ind w:left="774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EB36B9">
        <w:rPr>
          <w:rFonts w:ascii="Times New Roman" w:hAnsi="Times New Roman"/>
          <w:bCs/>
          <w:sz w:val="24"/>
          <w:szCs w:val="24"/>
          <w:lang w:eastAsia="zh-CN"/>
        </w:rPr>
        <w:t xml:space="preserve">A támogatás formájánál az életveszély elhárítása érdekében célszerűnek bizonyulna a folyamatos pályázati lehetőség biztosítása a rendelkezésre álló keretösszeg erejéig. Javasoljuk, hogy a 2016. évi költségvetés elfogadása során 90 millió forintot biztosítson a T. Képviselő-testület a jelen csoportba tartozó társasházi pályázatok finanszírozására. Ezen pályázatok esetében a támogatás továbbra is két részből állna az életveszély elhárítás </w:t>
      </w:r>
      <w:proofErr w:type="gramStart"/>
      <w:r w:rsidRPr="00EB36B9">
        <w:rPr>
          <w:rFonts w:ascii="Times New Roman" w:hAnsi="Times New Roman"/>
          <w:bCs/>
          <w:sz w:val="24"/>
          <w:szCs w:val="24"/>
          <w:lang w:eastAsia="zh-CN"/>
        </w:rPr>
        <w:t>érdekében :</w:t>
      </w:r>
      <w:proofErr w:type="gramEnd"/>
    </w:p>
    <w:p w:rsidR="00855651" w:rsidRPr="00A92B56" w:rsidRDefault="00855651" w:rsidP="00855651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A92B56">
        <w:rPr>
          <w:rFonts w:ascii="Times New Roman" w:hAnsi="Times New Roman"/>
          <w:bCs/>
          <w:sz w:val="24"/>
          <w:szCs w:val="24"/>
          <w:lang w:eastAsia="zh-CN"/>
        </w:rPr>
        <w:t>visszatérítendő kamatmentes támogatás a  teljes összeg 60 %-</w:t>
      </w:r>
      <w:proofErr w:type="gramStart"/>
      <w:r w:rsidRPr="00A92B56">
        <w:rPr>
          <w:rFonts w:ascii="Times New Roman" w:hAnsi="Times New Roman"/>
          <w:bCs/>
          <w:sz w:val="24"/>
          <w:szCs w:val="24"/>
          <w:lang w:eastAsia="zh-CN"/>
        </w:rPr>
        <w:t>a</w:t>
      </w:r>
      <w:proofErr w:type="gramEnd"/>
      <w:r w:rsidRPr="00A92B56">
        <w:rPr>
          <w:rFonts w:ascii="Times New Roman" w:hAnsi="Times New Roman"/>
          <w:bCs/>
          <w:sz w:val="24"/>
          <w:szCs w:val="24"/>
          <w:lang w:eastAsia="zh-CN"/>
        </w:rPr>
        <w:t xml:space="preserve">, </w:t>
      </w:r>
    </w:p>
    <w:p w:rsidR="00855651" w:rsidRPr="00A92B56" w:rsidRDefault="00855651" w:rsidP="00855651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A92B56">
        <w:rPr>
          <w:rFonts w:ascii="Times New Roman" w:hAnsi="Times New Roman"/>
          <w:bCs/>
          <w:sz w:val="24"/>
          <w:szCs w:val="24"/>
          <w:lang w:eastAsia="zh-CN"/>
        </w:rPr>
        <w:t xml:space="preserve">a vissza nem térítendő támogatás a teljes összeg 40 %-a legyen. </w:t>
      </w:r>
    </w:p>
    <w:p w:rsidR="00855651" w:rsidRPr="00EB36B9" w:rsidRDefault="00855651" w:rsidP="0085565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bCs/>
          <w:lang w:eastAsia="zh-CN"/>
        </w:rPr>
      </w:pPr>
      <w:r w:rsidRPr="00EB36B9">
        <w:rPr>
          <w:rFonts w:ascii="Times New Roman" w:hAnsi="Times New Roman"/>
          <w:b/>
          <w:bCs/>
          <w:sz w:val="24"/>
          <w:szCs w:val="24"/>
          <w:u w:val="single"/>
          <w:lang w:eastAsia="zh-CN"/>
        </w:rPr>
        <w:t>2. Csoport: Általános felújítási pályázat:</w:t>
      </w:r>
      <w:r w:rsidRPr="00EB36B9">
        <w:rPr>
          <w:rFonts w:ascii="Times New Roman" w:hAnsi="Times New Roman"/>
          <w:bCs/>
          <w:sz w:val="24"/>
          <w:szCs w:val="24"/>
          <w:lang w:eastAsia="zh-CN"/>
        </w:rPr>
        <w:t xml:space="preserve"> magába foglalja az 1. csoportba nem tartozó munkákat, tehát nem a közvetlen életveszély megszüntetését szolgáló javítási/felújítási munkálatokat.</w:t>
      </w:r>
      <w:r w:rsidRPr="00EB36B9">
        <w:rPr>
          <w:rFonts w:ascii="Times New Roman" w:hAnsi="Times New Roman"/>
          <w:bCs/>
          <w:lang w:eastAsia="zh-CN"/>
        </w:rPr>
        <w:t xml:space="preserve"> </w:t>
      </w:r>
    </w:p>
    <w:p w:rsidR="00855651" w:rsidRPr="00EB36B9" w:rsidRDefault="00855651" w:rsidP="00855651">
      <w:pPr>
        <w:suppressAutoHyphens/>
        <w:spacing w:after="0" w:line="240" w:lineRule="auto"/>
        <w:ind w:left="774"/>
        <w:jc w:val="both"/>
        <w:rPr>
          <w:rFonts w:ascii="Times New Roman" w:hAnsi="Times New Roman"/>
          <w:b/>
          <w:bCs/>
          <w:sz w:val="24"/>
          <w:szCs w:val="24"/>
          <w:u w:val="single"/>
          <w:lang w:eastAsia="zh-CN"/>
        </w:rPr>
      </w:pPr>
    </w:p>
    <w:p w:rsidR="00855651" w:rsidRPr="00EB36B9" w:rsidRDefault="00855651" w:rsidP="00855651">
      <w:pPr>
        <w:suppressAutoHyphens/>
        <w:spacing w:after="0" w:line="240" w:lineRule="auto"/>
        <w:ind w:left="774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EB36B9">
        <w:rPr>
          <w:rFonts w:ascii="Times New Roman" w:hAnsi="Times New Roman"/>
          <w:bCs/>
          <w:sz w:val="24"/>
          <w:szCs w:val="24"/>
          <w:lang w:eastAsia="zh-CN"/>
        </w:rPr>
        <w:t>Figyelembe véve azt a tényt, miszerint jelen esetben nem közvetlen életveszély elhárítása érdekében kerül sor a társasházak támogatására, ezért fölösleges lenne a folyamatos pályázati lehetőség biztosítása, így a Munkacsoport javasolja, hogy a 2. csoportba tartozó pályázati felhívás két ütemben kerüljön kiírásra, és azon társasházak, melyek az első pá</w:t>
      </w:r>
      <w:r>
        <w:rPr>
          <w:rFonts w:ascii="Times New Roman" w:hAnsi="Times New Roman"/>
          <w:bCs/>
          <w:sz w:val="24"/>
          <w:szCs w:val="24"/>
          <w:lang w:eastAsia="zh-CN"/>
        </w:rPr>
        <w:t xml:space="preserve">lyázati kiírásnál fedezethiány </w:t>
      </w:r>
      <w:r w:rsidRPr="00EB36B9">
        <w:rPr>
          <w:rFonts w:ascii="Times New Roman" w:hAnsi="Times New Roman"/>
          <w:bCs/>
          <w:sz w:val="24"/>
          <w:szCs w:val="24"/>
          <w:lang w:eastAsia="zh-CN"/>
        </w:rPr>
        <w:t xml:space="preserve">miatt nem nyertek, a második fordulóban automatikus induljanak anélkül, hogy a pályázatot újra be kelljen adniuk. Célszerű volna az I. ütem beadási határidejét 2016. március 31-re, míg a II. ütem beadási határideje: 2016. június 30-ra kitűzni, ezáltal a munkálatok elvégzése a téli rossz időjárás elkerülésével valósulhatna meg. A Munkacsoport által az Önkormányzat 2016. évi költségvetésében </w:t>
      </w:r>
      <w:proofErr w:type="gramStart"/>
      <w:r w:rsidRPr="00EB36B9">
        <w:rPr>
          <w:rFonts w:ascii="Times New Roman" w:hAnsi="Times New Roman"/>
          <w:bCs/>
          <w:sz w:val="24"/>
          <w:szCs w:val="24"/>
          <w:lang w:eastAsia="zh-CN"/>
        </w:rPr>
        <w:t>ezen</w:t>
      </w:r>
      <w:proofErr w:type="gramEnd"/>
      <w:r w:rsidRPr="00EB36B9">
        <w:rPr>
          <w:rFonts w:ascii="Times New Roman" w:hAnsi="Times New Roman"/>
          <w:bCs/>
          <w:sz w:val="24"/>
          <w:szCs w:val="24"/>
          <w:lang w:eastAsia="zh-CN"/>
        </w:rPr>
        <w:t xml:space="preserve"> munkálatokra elkülöníteni javasolt keretösszeg 75 millió forint. Az elkülönített keretösszeg 100%-ban visszatérítendő kamatmentes támogatás formájában kerülne kiosztásra a pályázó társasházak között.</w:t>
      </w:r>
    </w:p>
    <w:p w:rsidR="00855651" w:rsidRPr="00EB36B9" w:rsidRDefault="00855651" w:rsidP="00855651">
      <w:pPr>
        <w:suppressAutoHyphens/>
        <w:spacing w:after="0" w:line="240" w:lineRule="auto"/>
        <w:ind w:left="774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EB36B9">
        <w:rPr>
          <w:rFonts w:ascii="Times New Roman" w:hAnsi="Times New Roman"/>
          <w:bCs/>
          <w:sz w:val="24"/>
          <w:szCs w:val="24"/>
          <w:lang w:eastAsia="zh-CN"/>
        </w:rPr>
        <w:lastRenderedPageBreak/>
        <w:t>Munkacsoportunk javasolja továbbá, hogy a Pénzügyi és Kerületfejlesztési Bizottság ülésén vitassa meg annak lehetőségét, hogy a költségvetésben rendelkezésre álló támogatási keret elosztása az I. ütem és II ütem. pályázati kiírás között 50-50%-os legyen.</w:t>
      </w:r>
    </w:p>
    <w:p w:rsidR="00855651" w:rsidRPr="00EB36B9" w:rsidRDefault="00855651" w:rsidP="00855651">
      <w:pPr>
        <w:suppressAutoHyphens/>
        <w:spacing w:after="0" w:line="240" w:lineRule="auto"/>
        <w:ind w:left="774"/>
        <w:jc w:val="both"/>
        <w:rPr>
          <w:rFonts w:ascii="Times New Roman" w:hAnsi="Times New Roman"/>
          <w:bCs/>
          <w:sz w:val="24"/>
          <w:szCs w:val="24"/>
          <w:lang w:eastAsia="zh-CN"/>
        </w:rPr>
      </w:pPr>
    </w:p>
    <w:p w:rsidR="00855651" w:rsidRPr="00C83CDA" w:rsidRDefault="00855651" w:rsidP="00855651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C83CDA">
        <w:rPr>
          <w:rFonts w:ascii="Times New Roman" w:hAnsi="Times New Roman"/>
          <w:bCs/>
          <w:sz w:val="24"/>
          <w:szCs w:val="24"/>
          <w:lang w:eastAsia="zh-CN"/>
        </w:rPr>
        <w:t>Javasoljuk, hogy a Képviselő-testület hatalmazza fel a Pénzügyi és Kerületfejlesztési Bizottságot, hogy a 2016. évi költségvetésben, a társasházak támogatására biztosított előirányzaton belüli jogcímek között átcsoportosíthasson.</w:t>
      </w:r>
    </w:p>
    <w:p w:rsidR="00855651" w:rsidRPr="00EB36B9" w:rsidRDefault="00855651" w:rsidP="00855651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</w:p>
    <w:p w:rsidR="00855651" w:rsidRPr="00A92B56" w:rsidRDefault="00855651" w:rsidP="00855651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A92B56">
        <w:rPr>
          <w:rFonts w:ascii="Times New Roman" w:hAnsi="Times New Roman"/>
          <w:bCs/>
          <w:sz w:val="24"/>
          <w:szCs w:val="24"/>
          <w:lang w:eastAsia="zh-CN"/>
        </w:rPr>
        <w:t>A Munkacsoport egy jó gyakorlatnak, és folytatandónak tartja, hogy a pályázati kiírások szövegének, a pályázati feltételeknek az elfogadása és a beérkezett pályázatok eredményének az elbírálása továbbra is bizottsági hatáskörben maradjon, de a következő ajánlásokat teszi</w:t>
      </w:r>
      <w:r>
        <w:rPr>
          <w:rFonts w:ascii="Times New Roman" w:hAnsi="Times New Roman"/>
          <w:bCs/>
          <w:sz w:val="24"/>
          <w:szCs w:val="24"/>
          <w:lang w:eastAsia="zh-CN"/>
        </w:rPr>
        <w:t xml:space="preserve"> a bizottság</w:t>
      </w:r>
      <w:r w:rsidRPr="00A92B56">
        <w:rPr>
          <w:rFonts w:ascii="Times New Roman" w:hAnsi="Times New Roman"/>
          <w:bCs/>
          <w:sz w:val="24"/>
          <w:szCs w:val="24"/>
          <w:lang w:eastAsia="zh-CN"/>
        </w:rPr>
        <w:t xml:space="preserve"> felé: </w:t>
      </w:r>
    </w:p>
    <w:p w:rsidR="00855651" w:rsidRPr="00A92B56" w:rsidRDefault="00855651" w:rsidP="0085565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A92B56">
        <w:rPr>
          <w:rFonts w:ascii="Times New Roman" w:hAnsi="Times New Roman"/>
          <w:bCs/>
          <w:sz w:val="24"/>
          <w:szCs w:val="24"/>
          <w:lang w:eastAsia="zh-CN"/>
        </w:rPr>
        <w:t>fő szabályként továbbra is tartalmazza a pályázati kiírás, hogy megkezdett felújítási mun</w:t>
      </w:r>
      <w:r>
        <w:rPr>
          <w:rFonts w:ascii="Times New Roman" w:hAnsi="Times New Roman"/>
          <w:bCs/>
          <w:sz w:val="24"/>
          <w:szCs w:val="24"/>
          <w:lang w:eastAsia="zh-CN"/>
        </w:rPr>
        <w:t>k</w:t>
      </w:r>
      <w:r w:rsidRPr="00A92B56">
        <w:rPr>
          <w:rFonts w:ascii="Times New Roman" w:hAnsi="Times New Roman"/>
          <w:bCs/>
          <w:sz w:val="24"/>
          <w:szCs w:val="24"/>
          <w:lang w:eastAsia="zh-CN"/>
        </w:rPr>
        <w:t>ákkal nem lehet pályázni, de ebbe nem érthető bele közvetlen veszély elhárítását célzó munkák elvégzése (</w:t>
      </w:r>
      <w:proofErr w:type="spellStart"/>
      <w:r w:rsidRPr="00A92B56">
        <w:rPr>
          <w:rFonts w:ascii="Times New Roman" w:hAnsi="Times New Roman"/>
          <w:bCs/>
          <w:sz w:val="24"/>
          <w:szCs w:val="24"/>
          <w:lang w:eastAsia="zh-CN"/>
        </w:rPr>
        <w:t>pl</w:t>
      </w:r>
      <w:proofErr w:type="spellEnd"/>
      <w:r w:rsidRPr="00A92B56">
        <w:rPr>
          <w:rFonts w:ascii="Times New Roman" w:hAnsi="Times New Roman"/>
          <w:bCs/>
          <w:sz w:val="24"/>
          <w:szCs w:val="24"/>
          <w:lang w:eastAsia="zh-CN"/>
        </w:rPr>
        <w:t>: leomló kémény visszabontása).</w:t>
      </w:r>
    </w:p>
    <w:p w:rsidR="00855651" w:rsidRPr="00A92B56" w:rsidRDefault="00855651" w:rsidP="0085565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A92B56">
        <w:rPr>
          <w:rFonts w:ascii="Times New Roman" w:hAnsi="Times New Roman"/>
          <w:bCs/>
          <w:sz w:val="24"/>
          <w:szCs w:val="24"/>
          <w:lang w:eastAsia="zh-CN"/>
        </w:rPr>
        <w:t>jelentősen lecsökkentené az elbírálási folyamatot illetve az adminisztratív ter</w:t>
      </w:r>
      <w:r>
        <w:rPr>
          <w:rFonts w:ascii="Times New Roman" w:hAnsi="Times New Roman"/>
          <w:bCs/>
          <w:sz w:val="24"/>
          <w:szCs w:val="24"/>
          <w:lang w:eastAsia="zh-CN"/>
        </w:rPr>
        <w:t xml:space="preserve">heket az úgynevezett „de </w:t>
      </w:r>
      <w:proofErr w:type="spellStart"/>
      <w:r>
        <w:rPr>
          <w:rFonts w:ascii="Times New Roman" w:hAnsi="Times New Roman"/>
          <w:bCs/>
          <w:sz w:val="24"/>
          <w:szCs w:val="24"/>
          <w:lang w:eastAsia="zh-CN"/>
        </w:rPr>
        <w:t>minimi</w:t>
      </w:r>
      <w:r w:rsidRPr="00A92B56">
        <w:rPr>
          <w:rFonts w:ascii="Times New Roman" w:hAnsi="Times New Roman"/>
          <w:bCs/>
          <w:sz w:val="24"/>
          <w:szCs w:val="24"/>
          <w:lang w:eastAsia="zh-CN"/>
        </w:rPr>
        <w:t>s</w:t>
      </w:r>
      <w:proofErr w:type="spellEnd"/>
      <w:r w:rsidRPr="00A92B56">
        <w:rPr>
          <w:rFonts w:ascii="Times New Roman" w:hAnsi="Times New Roman"/>
          <w:bCs/>
          <w:sz w:val="24"/>
          <w:szCs w:val="24"/>
          <w:lang w:eastAsia="zh-CN"/>
        </w:rPr>
        <w:t xml:space="preserve">” nyilatkozatok bekérésének mellőzése, melyre a Munkacsoport két lehetőséget javasol a Bizottságnak: </w:t>
      </w:r>
    </w:p>
    <w:p w:rsidR="00855651" w:rsidRPr="00A92B56" w:rsidRDefault="00855651" w:rsidP="0085565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A92B56">
        <w:rPr>
          <w:rFonts w:ascii="Times New Roman" w:hAnsi="Times New Roman"/>
          <w:bCs/>
          <w:sz w:val="24"/>
          <w:szCs w:val="24"/>
          <w:lang w:eastAsia="zh-CN"/>
        </w:rPr>
        <w:t xml:space="preserve">a pályázati kiírásban rögzíteni kell, hogy a támogatás a társasházaknak kizárólag a nem gazdasági szereplők tulajdonában lévő tulajdoni hányad után adható vagy, </w:t>
      </w:r>
    </w:p>
    <w:p w:rsidR="00855651" w:rsidRPr="00EB36B9" w:rsidRDefault="00855651" w:rsidP="0085565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A92B56">
        <w:rPr>
          <w:rFonts w:ascii="Times New Roman" w:hAnsi="Times New Roman"/>
          <w:bCs/>
          <w:sz w:val="24"/>
          <w:szCs w:val="24"/>
          <w:lang w:eastAsia="zh-CN"/>
        </w:rPr>
        <w:t xml:space="preserve">érvényesíteni kell azt a </w:t>
      </w:r>
      <w:proofErr w:type="spellStart"/>
      <w:r w:rsidRPr="00A92B56">
        <w:rPr>
          <w:rFonts w:ascii="Times New Roman" w:hAnsi="Times New Roman"/>
          <w:bCs/>
          <w:sz w:val="24"/>
          <w:szCs w:val="24"/>
          <w:lang w:eastAsia="zh-CN"/>
        </w:rPr>
        <w:t>TVI-nél</w:t>
      </w:r>
      <w:proofErr w:type="spellEnd"/>
      <w:r w:rsidRPr="00A92B56">
        <w:rPr>
          <w:rFonts w:ascii="Times New Roman" w:hAnsi="Times New Roman"/>
          <w:bCs/>
          <w:sz w:val="24"/>
          <w:szCs w:val="24"/>
          <w:lang w:eastAsia="zh-CN"/>
        </w:rPr>
        <w:t xml:space="preserve"> kialakult új gyakorlatot,</w:t>
      </w:r>
      <w:r>
        <w:rPr>
          <w:rFonts w:ascii="Times New Roman" w:hAnsi="Times New Roman"/>
          <w:bCs/>
          <w:sz w:val="24"/>
          <w:szCs w:val="24"/>
          <w:lang w:eastAsia="zh-CN"/>
        </w:rPr>
        <w:t xml:space="preserve"> </w:t>
      </w:r>
      <w:r w:rsidRPr="00A92B56">
        <w:rPr>
          <w:rFonts w:ascii="Times New Roman" w:hAnsi="Times New Roman"/>
          <w:bCs/>
          <w:sz w:val="24"/>
          <w:szCs w:val="24"/>
          <w:lang w:eastAsia="zh-CN"/>
        </w:rPr>
        <w:t xml:space="preserve">hogy csak olyan gazdasági </w:t>
      </w:r>
      <w:r>
        <w:rPr>
          <w:rFonts w:ascii="Times New Roman" w:hAnsi="Times New Roman"/>
          <w:bCs/>
          <w:sz w:val="24"/>
          <w:szCs w:val="24"/>
          <w:lang w:eastAsia="zh-CN"/>
        </w:rPr>
        <w:t xml:space="preserve">szereplőktől kérik a „de </w:t>
      </w:r>
      <w:proofErr w:type="spellStart"/>
      <w:r>
        <w:rPr>
          <w:rFonts w:ascii="Times New Roman" w:hAnsi="Times New Roman"/>
          <w:bCs/>
          <w:sz w:val="24"/>
          <w:szCs w:val="24"/>
          <w:lang w:eastAsia="zh-CN"/>
        </w:rPr>
        <w:t>minimi</w:t>
      </w:r>
      <w:r w:rsidRPr="00A92B56">
        <w:rPr>
          <w:rFonts w:ascii="Times New Roman" w:hAnsi="Times New Roman"/>
          <w:bCs/>
          <w:sz w:val="24"/>
          <w:szCs w:val="24"/>
          <w:lang w:eastAsia="zh-CN"/>
        </w:rPr>
        <w:t>s</w:t>
      </w:r>
      <w:proofErr w:type="spellEnd"/>
      <w:r w:rsidRPr="00A92B56">
        <w:rPr>
          <w:rFonts w:ascii="Times New Roman" w:hAnsi="Times New Roman"/>
          <w:bCs/>
          <w:sz w:val="24"/>
          <w:szCs w:val="24"/>
          <w:lang w:eastAsia="zh-CN"/>
        </w:rPr>
        <w:t xml:space="preserve">” nyilatkozatokat, amelyek </w:t>
      </w:r>
      <w:r w:rsidRPr="00EB36B9">
        <w:rPr>
          <w:rFonts w:ascii="Times New Roman" w:hAnsi="Times New Roman"/>
          <w:bCs/>
          <w:sz w:val="24"/>
          <w:szCs w:val="24"/>
          <w:lang w:eastAsia="zh-CN"/>
        </w:rPr>
        <w:t>tevékenysége határon átnyúló, nemzetközi kereskedelmet érinti.</w:t>
      </w:r>
    </w:p>
    <w:p w:rsidR="00855651" w:rsidRPr="00EB36B9" w:rsidRDefault="00855651" w:rsidP="0085565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EB36B9">
        <w:rPr>
          <w:rFonts w:ascii="Times New Roman" w:hAnsi="Times New Roman"/>
          <w:bCs/>
          <w:sz w:val="24"/>
          <w:szCs w:val="24"/>
          <w:lang w:eastAsia="zh-CN"/>
        </w:rPr>
        <w:t>a 2. csoportba tartozó pályázat esetében a költségvetésben rendelkezésre álló támogatási keret elosztása az I. ütem és II ütem. pályázati kiírás között 50-50%-os legyen.</w:t>
      </w:r>
    </w:p>
    <w:p w:rsidR="00855651" w:rsidRPr="00EB36B9" w:rsidRDefault="00855651" w:rsidP="0085565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EB36B9">
        <w:rPr>
          <w:rFonts w:ascii="Times New Roman" w:hAnsi="Times New Roman"/>
          <w:bCs/>
          <w:sz w:val="24"/>
          <w:szCs w:val="24"/>
          <w:lang w:eastAsia="zh-CN"/>
        </w:rPr>
        <w:t xml:space="preserve">a 2. csoportba tartozó pályázat I. ütemének kiírásakor javasolja a Munkacsoport, hogy ne szerepeljen a pályázható munkák között a „Társasházi homlokzatok esztétikai célú felújítása” </w:t>
      </w:r>
    </w:p>
    <w:p w:rsidR="00855651" w:rsidRDefault="00855651" w:rsidP="00855651">
      <w:pPr>
        <w:suppressAutoHyphens/>
        <w:spacing w:after="0" w:line="240" w:lineRule="auto"/>
        <w:rPr>
          <w:rFonts w:ascii="Times New Roman" w:hAnsi="Times New Roman"/>
          <w:bCs/>
          <w:lang w:eastAsia="zh-CN"/>
        </w:rPr>
      </w:pPr>
    </w:p>
    <w:p w:rsidR="00855651" w:rsidRPr="006C31C0" w:rsidRDefault="00855651" w:rsidP="00855651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357757">
        <w:rPr>
          <w:rFonts w:ascii="Times New Roman" w:hAnsi="Times New Roman"/>
          <w:bCs/>
          <w:sz w:val="24"/>
          <w:szCs w:val="24"/>
          <w:lang w:eastAsia="zh-CN"/>
        </w:rPr>
        <w:t xml:space="preserve">A munkacsoport indokoltnak tartja </w:t>
      </w:r>
      <w:proofErr w:type="gramStart"/>
      <w:r w:rsidRPr="00357757">
        <w:rPr>
          <w:rFonts w:ascii="Times New Roman" w:hAnsi="Times New Roman"/>
          <w:bCs/>
          <w:sz w:val="24"/>
          <w:szCs w:val="24"/>
          <w:lang w:eastAsia="zh-CN"/>
        </w:rPr>
        <w:t>mindkét típusú</w:t>
      </w:r>
      <w:proofErr w:type="gramEnd"/>
      <w:r w:rsidRPr="00357757">
        <w:rPr>
          <w:rFonts w:ascii="Times New Roman" w:hAnsi="Times New Roman"/>
          <w:bCs/>
          <w:sz w:val="24"/>
          <w:szCs w:val="24"/>
          <w:lang w:eastAsia="zh-CN"/>
        </w:rPr>
        <w:t xml:space="preserve"> társasház felújítási pályázat esetében az önrész igazolásának bemutatását. Ezzel elkerülhető olyan helyzet kialakulása melyben a nyertes pályázó mégsem tudja előteremteni a szükséges önrészt, így a pályázott összeghez sem jut hozzá, ezáltal pedig más társasházaktól veszi el a lehetőséget.</w:t>
      </w:r>
    </w:p>
    <w:p w:rsidR="00855651" w:rsidRPr="006C31C0" w:rsidRDefault="00855651" w:rsidP="00855651">
      <w:pPr>
        <w:suppressAutoHyphens/>
        <w:spacing w:after="0" w:line="240" w:lineRule="auto"/>
        <w:ind w:left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</w:p>
    <w:p w:rsidR="00855651" w:rsidRPr="00EB36B9" w:rsidRDefault="00855651" w:rsidP="00855651">
      <w:pPr>
        <w:suppressAutoHyphens/>
        <w:spacing w:after="0" w:line="240" w:lineRule="auto"/>
        <w:ind w:left="54"/>
        <w:jc w:val="both"/>
        <w:rPr>
          <w:rFonts w:ascii="Times New Roman" w:hAnsi="Times New Roman"/>
          <w:bCs/>
          <w:lang w:eastAsia="zh-CN"/>
        </w:rPr>
      </w:pPr>
      <w:r w:rsidRPr="00A92B56">
        <w:rPr>
          <w:rFonts w:ascii="Times New Roman" w:hAnsi="Times New Roman"/>
          <w:bCs/>
          <w:color w:val="000000"/>
          <w:sz w:val="24"/>
          <w:szCs w:val="24"/>
          <w:lang w:eastAsia="zh-CN"/>
        </w:rPr>
        <w:t xml:space="preserve">A vizsgálatok során felmerült az ügyintézési határidők lerövidítésének lehetősége. </w:t>
      </w:r>
      <w:r w:rsidRPr="00A92B56">
        <w:rPr>
          <w:rFonts w:ascii="Times New Roman" w:hAnsi="Times New Roman"/>
          <w:bCs/>
          <w:sz w:val="24"/>
          <w:szCs w:val="24"/>
          <w:lang w:eastAsia="zh-CN"/>
        </w:rPr>
        <w:t>Az 1. csoportba tartozó pályázatok esetében a Munkacsoport javasolja a Jegyzőnek, hogy vizsgálja meg milyen szerve</w:t>
      </w:r>
      <w:r>
        <w:rPr>
          <w:rFonts w:ascii="Times New Roman" w:hAnsi="Times New Roman"/>
          <w:bCs/>
          <w:sz w:val="24"/>
          <w:szCs w:val="24"/>
          <w:lang w:eastAsia="zh-CN"/>
        </w:rPr>
        <w:t xml:space="preserve">zeti átalakítások és vagy belső </w:t>
      </w:r>
      <w:proofErr w:type="gramStart"/>
      <w:r w:rsidRPr="00A92B56">
        <w:rPr>
          <w:rFonts w:ascii="Times New Roman" w:hAnsi="Times New Roman"/>
          <w:bCs/>
          <w:sz w:val="24"/>
          <w:szCs w:val="24"/>
          <w:lang w:eastAsia="zh-CN"/>
        </w:rPr>
        <w:t>szabályzati</w:t>
      </w:r>
      <w:proofErr w:type="gramEnd"/>
      <w:r w:rsidRPr="00A92B56">
        <w:rPr>
          <w:rFonts w:ascii="Times New Roman" w:hAnsi="Times New Roman"/>
          <w:bCs/>
          <w:sz w:val="24"/>
          <w:szCs w:val="24"/>
          <w:lang w:eastAsia="zh-CN"/>
        </w:rPr>
        <w:t xml:space="preserve"> módosítások szükségesek, hogy a beérkezett pályázatokat a Polgármesteri Hivatal szakirodája  15 munkanapon belül döntésre a Pénzügyi és Kerületfejlesztési Bizottság elé terjessze. A 15 napos határidőbe a hiánypótlással </w:t>
      </w:r>
      <w:r w:rsidRPr="00EB36B9">
        <w:rPr>
          <w:rFonts w:ascii="Times New Roman" w:hAnsi="Times New Roman"/>
          <w:bCs/>
          <w:sz w:val="24"/>
          <w:szCs w:val="24"/>
          <w:lang w:eastAsia="zh-CN"/>
        </w:rPr>
        <w:t>kapcsolatos ügyintézési idő nem számít bele.</w:t>
      </w:r>
      <w:r w:rsidRPr="00EB36B9">
        <w:rPr>
          <w:rFonts w:ascii="Times New Roman" w:hAnsi="Times New Roman"/>
          <w:bCs/>
          <w:lang w:eastAsia="zh-CN"/>
        </w:rPr>
        <w:t xml:space="preserve"> </w:t>
      </w:r>
    </w:p>
    <w:p w:rsidR="00855651" w:rsidRPr="00EB36B9" w:rsidRDefault="00855651" w:rsidP="00855651">
      <w:pPr>
        <w:suppressAutoHyphens/>
        <w:spacing w:after="0" w:line="240" w:lineRule="auto"/>
        <w:ind w:left="54"/>
        <w:jc w:val="both"/>
        <w:rPr>
          <w:rFonts w:ascii="Times New Roman" w:hAnsi="Times New Roman"/>
          <w:bCs/>
          <w:lang w:eastAsia="zh-CN"/>
        </w:rPr>
      </w:pPr>
    </w:p>
    <w:p w:rsidR="00855651" w:rsidRPr="00EB36B9" w:rsidRDefault="00855651" w:rsidP="00855651">
      <w:pPr>
        <w:suppressAutoHyphens/>
        <w:spacing w:after="0" w:line="240" w:lineRule="auto"/>
        <w:ind w:left="54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EB36B9">
        <w:rPr>
          <w:rFonts w:ascii="Times New Roman" w:hAnsi="Times New Roman"/>
          <w:bCs/>
          <w:sz w:val="24"/>
          <w:szCs w:val="24"/>
          <w:lang w:eastAsia="zh-CN"/>
        </w:rPr>
        <w:t xml:space="preserve">Az elbírálás idejének csökkentése érdekében javasoljuk, hogy a Pénzügyi és Kerületfejlesztési </w:t>
      </w:r>
      <w:proofErr w:type="gramStart"/>
      <w:r w:rsidRPr="00EB36B9">
        <w:rPr>
          <w:rFonts w:ascii="Times New Roman" w:hAnsi="Times New Roman"/>
          <w:bCs/>
          <w:sz w:val="24"/>
          <w:szCs w:val="24"/>
          <w:lang w:eastAsia="zh-CN"/>
        </w:rPr>
        <w:t>Bizottság  a</w:t>
      </w:r>
      <w:proofErr w:type="gramEnd"/>
      <w:r w:rsidRPr="00EB36B9">
        <w:rPr>
          <w:rFonts w:ascii="Times New Roman" w:hAnsi="Times New Roman"/>
          <w:bCs/>
          <w:sz w:val="24"/>
          <w:szCs w:val="24"/>
          <w:lang w:eastAsia="zh-CN"/>
        </w:rPr>
        <w:t xml:space="preserve"> pályázati kiírásokat januárban fogadja el azzal, hogy a Képviselő-testület megfelelő döntését követően azonnal kerüljön közzétételre. </w:t>
      </w:r>
    </w:p>
    <w:p w:rsidR="00855651" w:rsidRPr="00EB36B9" w:rsidRDefault="00855651" w:rsidP="00855651">
      <w:pPr>
        <w:suppressAutoHyphens/>
        <w:spacing w:after="0" w:line="240" w:lineRule="auto"/>
        <w:ind w:left="54"/>
        <w:jc w:val="both"/>
        <w:rPr>
          <w:rFonts w:ascii="Times New Roman" w:hAnsi="Times New Roman"/>
          <w:bCs/>
          <w:sz w:val="24"/>
          <w:szCs w:val="24"/>
          <w:lang w:eastAsia="zh-CN"/>
        </w:rPr>
      </w:pPr>
    </w:p>
    <w:p w:rsidR="00CA2893" w:rsidRDefault="00855651" w:rsidP="00855651">
      <w:pPr>
        <w:suppressAutoHyphens/>
        <w:spacing w:after="0" w:line="240" w:lineRule="auto"/>
        <w:ind w:left="54"/>
        <w:jc w:val="both"/>
      </w:pPr>
      <w:r w:rsidRPr="00EB36B9">
        <w:rPr>
          <w:rFonts w:ascii="Times New Roman" w:hAnsi="Times New Roman"/>
          <w:bCs/>
          <w:sz w:val="24"/>
          <w:szCs w:val="24"/>
          <w:lang w:eastAsia="zh-CN"/>
        </w:rPr>
        <w:t>Kérem a T. Képviselő-testületet a 2016. évi társasház felújítási pályázatokkal kapcsolatos határozati javaslatok elfogadására.</w:t>
      </w:r>
    </w:p>
    <w:sectPr w:rsidR="00CA28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5B4648"/>
    <w:multiLevelType w:val="hybridMultilevel"/>
    <w:tmpl w:val="08E20D94"/>
    <w:lvl w:ilvl="0" w:tplc="040E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>
    <w:nsid w:val="5FD956E1"/>
    <w:multiLevelType w:val="hybridMultilevel"/>
    <w:tmpl w:val="69CAE71C"/>
    <w:lvl w:ilvl="0" w:tplc="040E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>
    <w:nsid w:val="6B474B61"/>
    <w:multiLevelType w:val="hybridMultilevel"/>
    <w:tmpl w:val="F7BC8CFC"/>
    <w:lvl w:ilvl="0" w:tplc="040E0017">
      <w:start w:val="1"/>
      <w:numFmt w:val="lowerLetter"/>
      <w:lvlText w:val="%1)"/>
      <w:lvlJc w:val="left"/>
      <w:pPr>
        <w:ind w:left="1494" w:hanging="360"/>
      </w:pPr>
    </w:lvl>
    <w:lvl w:ilvl="1" w:tplc="040E0019" w:tentative="1">
      <w:start w:val="1"/>
      <w:numFmt w:val="lowerLetter"/>
      <w:lvlText w:val="%2."/>
      <w:lvlJc w:val="left"/>
      <w:pPr>
        <w:ind w:left="2214" w:hanging="360"/>
      </w:pPr>
    </w:lvl>
    <w:lvl w:ilvl="2" w:tplc="040E001B" w:tentative="1">
      <w:start w:val="1"/>
      <w:numFmt w:val="lowerRoman"/>
      <w:lvlText w:val="%3."/>
      <w:lvlJc w:val="right"/>
      <w:pPr>
        <w:ind w:left="2934" w:hanging="180"/>
      </w:pPr>
    </w:lvl>
    <w:lvl w:ilvl="3" w:tplc="040E000F" w:tentative="1">
      <w:start w:val="1"/>
      <w:numFmt w:val="decimal"/>
      <w:lvlText w:val="%4."/>
      <w:lvlJc w:val="left"/>
      <w:pPr>
        <w:ind w:left="3654" w:hanging="360"/>
      </w:pPr>
    </w:lvl>
    <w:lvl w:ilvl="4" w:tplc="040E0019" w:tentative="1">
      <w:start w:val="1"/>
      <w:numFmt w:val="lowerLetter"/>
      <w:lvlText w:val="%5."/>
      <w:lvlJc w:val="left"/>
      <w:pPr>
        <w:ind w:left="4374" w:hanging="360"/>
      </w:pPr>
    </w:lvl>
    <w:lvl w:ilvl="5" w:tplc="040E001B" w:tentative="1">
      <w:start w:val="1"/>
      <w:numFmt w:val="lowerRoman"/>
      <w:lvlText w:val="%6."/>
      <w:lvlJc w:val="right"/>
      <w:pPr>
        <w:ind w:left="5094" w:hanging="180"/>
      </w:pPr>
    </w:lvl>
    <w:lvl w:ilvl="6" w:tplc="040E000F" w:tentative="1">
      <w:start w:val="1"/>
      <w:numFmt w:val="decimal"/>
      <w:lvlText w:val="%7."/>
      <w:lvlJc w:val="left"/>
      <w:pPr>
        <w:ind w:left="5814" w:hanging="360"/>
      </w:pPr>
    </w:lvl>
    <w:lvl w:ilvl="7" w:tplc="040E0019" w:tentative="1">
      <w:start w:val="1"/>
      <w:numFmt w:val="lowerLetter"/>
      <w:lvlText w:val="%8."/>
      <w:lvlJc w:val="left"/>
      <w:pPr>
        <w:ind w:left="6534" w:hanging="360"/>
      </w:pPr>
    </w:lvl>
    <w:lvl w:ilvl="8" w:tplc="040E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651"/>
    <w:rsid w:val="00133CD8"/>
    <w:rsid w:val="003554F8"/>
    <w:rsid w:val="00855651"/>
    <w:rsid w:val="00E2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55651"/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55651"/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790</Words>
  <Characters>5452</Characters>
  <Application>Microsoft Office Word</Application>
  <DocSecurity>0</DocSecurity>
  <Lines>45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Gyulai István</dc:creator>
  <cp:lastModifiedBy>Dr. Rormán Eszter</cp:lastModifiedBy>
  <cp:revision>2</cp:revision>
  <dcterms:created xsi:type="dcterms:W3CDTF">2016-02-12T08:39:00Z</dcterms:created>
  <dcterms:modified xsi:type="dcterms:W3CDTF">2016-02-12T11:14:00Z</dcterms:modified>
</cp:coreProperties>
</file>